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31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Regulamin konkursu</w:t>
      </w:r>
      <w:r w:rsidR="00F43E0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7C1AC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„</w:t>
      </w:r>
      <w:r w:rsidR="0039228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Tajemnica Marii Magdaleny</w:t>
      </w:r>
      <w:r w:rsidR="0011383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”</w:t>
      </w:r>
    </w:p>
    <w:p w:rsidR="00C77F42" w:rsidRPr="00C77F42" w:rsidRDefault="00113831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</w:t>
      </w:r>
      <w:r w:rsidR="00C77F42"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Postanowienia ogólne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Organizatorem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konkursu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</w:t>
      </w:r>
      <w:r w:rsidR="00392284">
        <w:rPr>
          <w:rFonts w:ascii="Times New Roman" w:eastAsia="Times New Roman" w:hAnsi="Times New Roman" w:cs="Times New Roman"/>
          <w:sz w:val="24"/>
          <w:szCs w:val="24"/>
          <w:lang w:eastAsia="pl-PL"/>
        </w:rPr>
        <w:t>Tajemnica Marii Magdaleny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" (dalej: "Konkurs") jest GRUPA INTERIA.PL  Sp. z o.o. sp. k. (dawniej: INTERIA.PL Sp. z o.o.) z siedzibą w Krakowie, Os. Teatralne 9A, 31-946 Kraków, wpisana do rejestru przedsiębiorców prowadzonego w Krajowym Rejestrze Sądowym przez Sąd Rejonowy dla Krakowa - Śródmieścia w Krakowie, XI Wydział Krajowego Rejestru Sądowego pod numerem KRS - 416593, NIP 527-26-44-300 (dalej: "Organizator").</w:t>
      </w:r>
      <w:bookmarkStart w:id="0" w:name="_GoBack"/>
      <w:bookmarkEnd w:id="0"/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Konkurs rozpoczyna się dnia </w:t>
      </w:r>
      <w:r w:rsidR="00392284">
        <w:rPr>
          <w:rFonts w:ascii="Times New Roman" w:eastAsia="Times New Roman" w:hAnsi="Times New Roman" w:cs="Times New Roman"/>
          <w:sz w:val="24"/>
          <w:szCs w:val="24"/>
          <w:lang w:eastAsia="pl-PL"/>
        </w:rPr>
        <w:t>06 lutego</w:t>
      </w:r>
      <w:r w:rsidR="002B29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2284">
        <w:rPr>
          <w:rFonts w:ascii="Times New Roman" w:eastAsia="Times New Roman" w:hAnsi="Times New Roman" w:cs="Times New Roman"/>
          <w:sz w:val="24"/>
          <w:szCs w:val="24"/>
          <w:lang w:eastAsia="pl-PL"/>
        </w:rPr>
        <w:t>2014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i trwa do dnia </w:t>
      </w:r>
      <w:r w:rsidR="00392284">
        <w:rPr>
          <w:rFonts w:ascii="Times New Roman" w:eastAsia="Times New Roman" w:hAnsi="Times New Roman" w:cs="Times New Roman"/>
          <w:sz w:val="24"/>
          <w:szCs w:val="24"/>
          <w:lang w:eastAsia="pl-PL"/>
        </w:rPr>
        <w:t>16 lutego 2014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godziny 23:59:59.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Informacje na temat Konkursu dostępne są w siedzibie Organizatora oraz na stronie internetowej www.</w:t>
      </w:r>
      <w:r w:rsidR="00392284">
        <w:rPr>
          <w:rFonts w:ascii="Times New Roman" w:eastAsia="Times New Roman" w:hAnsi="Times New Roman" w:cs="Times New Roman"/>
          <w:sz w:val="24"/>
          <w:szCs w:val="24"/>
          <w:lang w:eastAsia="pl-PL"/>
        </w:rPr>
        <w:t>fakty</w:t>
      </w:r>
      <w:r w:rsidR="00113831">
        <w:rPr>
          <w:rFonts w:ascii="Times New Roman" w:eastAsia="Times New Roman" w:hAnsi="Times New Roman" w:cs="Times New Roman"/>
          <w:sz w:val="24"/>
          <w:szCs w:val="24"/>
          <w:lang w:eastAsia="pl-PL"/>
        </w:rPr>
        <w:t>.interia.pl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Konkurs dostępny jest na całym terytorium Rzeczypospolitej Polskiej, dla użytkowników portalu </w:t>
      </w:r>
      <w:hyperlink r:id="rId6" w:history="1">
        <w:r w:rsidRPr="00C77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www.interia.pl</w:t>
        </w:r>
      </w:hyperlink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Przedmiotem Konkursu jest wyłonienie osób, których odpowiedzi na pytanie konkursowe zostaną uznane za najciekawsze, przez powołaną w tym celu Komisję Konkursową.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II. Uczestnicy Konkursu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1. Uczestnikiem Konkursu (dalej: "Uczestnik") może być każda osoba fizyczna, z wyjątkiem pracowników oraz współpracowników Organizatora oraz członków ich rodzin, za jakich uważa się: wstępnych, zstępnych, rodzeństwo, małżonków, rodzeństwo małżonków i osoby pozostające w stosunku przysposobienia, a także osoby pozostające w związkach partnerskich.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 Konkursie samodzielnie mogą uczestniczyć tylko osoby pełnoletnie, tj. posiadające pełną zdolność do czynności prawnych.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Wysyłając maila z zadaniem konkursowym Uczestnicy wyrażają zgodę na zasady Konkursu i akceptują niniejszy Regulamin. Dokonując zgłoszenia swego udziału w Konkursie Uczestnik powinien zapoznać się z warunkami uczestniczenia w Konkursie, wskazanymi w Regulaminie i w przypadku negatywnej weryfikacji (brak spełnienia któregokolwiek ze wskazanych warunków, względnie spełnienie warunku wykluczającego udział w Konkursie) - Uczestnik powinien odstąpić od zgłoszenia swej osoby do udziału w Konkursie. Brak spełnienia warunków uczestnictwa w Konkursie dyskwalifikuje Uczestnika, który dokonał zgłoszenia wbrew postanowieniom Regulaminu.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Regulamin Konkursu dostępny jest w siedzibie Organizatora oraz na stronie internetowej </w:t>
      </w:r>
      <w:r w:rsidR="00E13803">
        <w:t>www.fakty.interia.pl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Uczestnik jest obowiązany niezwłocznie powiadomić INTERIA.PL o zmianie adresu lub innych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danych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podanych w zgłoszeniu Konkursowym. INTERIA.PL nie ponosi odpowiedzialności za podanie przez Uczestnika niewłaściwego adresu, lub innych danych uniemożliwiających jego identyfikację.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III. Zasady Konkursu</w:t>
      </w:r>
    </w:p>
    <w:p w:rsidR="00696972" w:rsidRDefault="00C77F42" w:rsidP="00C77F4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Uczestników Konkursu będzie nadesłanie odpowiedzi na pytanie konkursowe: </w:t>
      </w:r>
    </w:p>
    <w:p w:rsidR="005051B1" w:rsidRDefault="005051B1" w:rsidP="005051B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1B1" w:rsidRPr="005051B1" w:rsidRDefault="005051B1" w:rsidP="005051B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1B1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- Twoim zdaniem - postać Marii Magdaleny wzbudza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tyle kontrowersji? Uzasadnij.</w:t>
      </w:r>
    </w:p>
    <w:p w:rsidR="006C066A" w:rsidRDefault="006C066A" w:rsidP="00696972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77F42" w:rsidRPr="00696972" w:rsidRDefault="00696972" w:rsidP="0069697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72">
        <w:rPr>
          <w:rFonts w:ascii="Times New Roman" w:hAnsi="Times New Roman" w:cs="Times New Roman"/>
          <w:sz w:val="24"/>
          <w:szCs w:val="24"/>
        </w:rPr>
        <w:t xml:space="preserve"> </w:t>
      </w:r>
      <w:r w:rsidR="00C77F42" w:rsidRPr="00696972">
        <w:rPr>
          <w:rFonts w:ascii="Times New Roman" w:eastAsia="Times New Roman" w:hAnsi="Times New Roman" w:cs="Times New Roman"/>
          <w:sz w:val="24"/>
          <w:szCs w:val="24"/>
          <w:lang w:eastAsia="pl-PL"/>
        </w:rPr>
        <w:t>2. Warunkiem uczestnictwa w Konkursie jest: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stworzenie i przesłanie na adres mailowy: </w:t>
      </w:r>
      <w:r w:rsidR="00E13803">
        <w:rPr>
          <w:rFonts w:ascii="Times New Roman" w:eastAsia="Times New Roman" w:hAnsi="Times New Roman" w:cs="Times New Roman"/>
          <w:sz w:val="24"/>
          <w:szCs w:val="24"/>
          <w:lang w:eastAsia="pl-PL"/>
        </w:rPr>
        <w:t>fakty</w:t>
      </w:r>
      <w:r w:rsidR="00B93548">
        <w:rPr>
          <w:rFonts w:ascii="Times New Roman" w:eastAsia="Times New Roman" w:hAnsi="Times New Roman" w:cs="Times New Roman"/>
          <w:sz w:val="24"/>
          <w:szCs w:val="24"/>
          <w:lang w:eastAsia="pl-PL"/>
        </w:rPr>
        <w:t>-konkurs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@firma.interia.pl odpowiedzi na pytania konkursowe, wskazane w ust. 1 powyżej (dalej: Materiał).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wskazanie danych osobowych Uczestnika w postaci imienia i nazwiska, adresu  oraz numeru telefonu.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Zamieszczając Materiał i akceptując regulamin Konkursu, Uczestnik Konkursu oświadcza, że: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a. posiada pełnię praw autorskich i pokrewnych do Materiału, oraz że tym samym wyraża zgodę na jego publikację w portalu www.interia.pl i jego udostępnienie użytkownikom portalu,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udziela niewyłącznej, nieodwołalnej zgody na użytkowanie Materiału przez Organizatora na następujących polach eksploatacji: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i. zwielokrotniania, utrwalania, sporządzania cyfrowego zapisu udostępnionego materiału, wprowadzania materiału do pamięci komputera,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ii. wprowadzania materiału do własnych baz danych, bądź w postaci oryginalnej bądź w postaci fragmentów,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w zakresie rozpowszechniania materiału w sposób inny niż określony powyżej - publiczne wykonanie, wystawienie, wyświetlenie, odtworzenie oraz nadawanie i reemitowanie, a także publiczne udostępnianie materiału w taki sposób, aby każdy mógł mieć do niego dostęp w miejscu i w czasie przez siebie wybranym, w szczególności za pośrednictwem Internetu lub innych sieci komputerowych, sieci telefonii komórkowych oraz w jakikolwiek inny sposób, w tym przy pomocy przekazu telekomunikacyjnego lub satelitarnego.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Każdy z Uczestników może wziąć udział w Konkursie tylko raz.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Niewykonanie któregokolwiek z warunków przedstawionych w ust. 2 i 3 powyżej powoduje automatyczną dyskwalifikację danego Uczestnika Konkursu.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6. Warunkiem udziału w Konkursie i odebrania nagrody jest podanie pełnych i prawdziwych danych osobowych.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Organizator oświadcza, a Uczestnik przyjmuje do wiadomości, że w przypadku wystąpienia roszczeń osoby trzeciej z tytułu naruszenia dóbr osobistych poprzez publikację 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 emisję Materiału, Organizator zastrzega sobie prawo do bezzwłocznego usunięcia Materiału przesłanego przez Uczestnika oraz dyskwalifikacji Uczestnika.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8. Organizator zastrzega sobie także prawo do zdyskwalifikowania Uczestnika  i niezamieszczania Materiału, w przypadku, gdy będzie on zawierał treści wulgarne, obraźliwe, obsceniczne lub w inny sposób naruszające prawa i dobre imię osób trzecich.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IV. Wybór Zwycięzców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Wybór zwycięzców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Konkursu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w siedzibie Organizatora do dnia </w:t>
      </w:r>
      <w:r w:rsidR="00392284">
        <w:rPr>
          <w:rFonts w:ascii="Times New Roman" w:eastAsia="Times New Roman" w:hAnsi="Times New Roman" w:cs="Times New Roman"/>
          <w:sz w:val="24"/>
          <w:szCs w:val="24"/>
          <w:lang w:eastAsia="pl-PL"/>
        </w:rPr>
        <w:t>18 lutego 2014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godziny 23:59:59. Wyłonienia zwycięzców dokona powołana w tym celu przez Organizatora Komisja Konkursowa składająca się z trzech pracowników Organizatora. Zadaniem Komisji będzie w szczególności: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a. nadzór nad prawidłowym przebiegiem Konkursu,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wyłonienie zwycięzców Konkursu,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c. stwierdzenie, że Uczestnik utracił prawo do nagrody zgodnie z Regulaminem,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d. rozpatrywanie reklamacji Uczestników.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Komisja Konkursowa, wyłoni spośród nadesłanych Materiałów </w:t>
      </w:r>
      <w:r w:rsidR="00F43E0D">
        <w:rPr>
          <w:rFonts w:ascii="Times New Roman" w:eastAsia="Times New Roman" w:hAnsi="Times New Roman" w:cs="Times New Roman"/>
          <w:sz w:val="24"/>
          <w:szCs w:val="24"/>
          <w:lang w:eastAsia="pl-PL"/>
        </w:rPr>
        <w:t>1 (jedną)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zdaniem najlepszych prac. Komisja Konkursowa będzie kierować się przede wszystkim merytorycznym poziomem nadesłanych Materiałów, mając na uwadze pomysłowość, ciekawe ujęcie tematu czy też element humorystyczny. </w:t>
      </w:r>
    </w:p>
    <w:p w:rsidR="00C77F42" w:rsidRPr="00C77F42" w:rsidRDefault="00350D6A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Dane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zwycięzcy (imię i nazwisko, miejsce zamieszkania) zostaną opublikowane na stronach serwisu www.</w:t>
      </w:r>
      <w:r w:rsidR="00392284">
        <w:rPr>
          <w:rFonts w:ascii="Times New Roman" w:eastAsia="Times New Roman" w:hAnsi="Times New Roman" w:cs="Times New Roman"/>
          <w:sz w:val="24"/>
          <w:szCs w:val="24"/>
          <w:lang w:eastAsia="pl-PL"/>
        </w:rPr>
        <w:t>fakty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.interia.pl w terminie do 3 (trzech) dni roboczych od daty wyboru zwycięzców.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O przyznaniu nagrody zwycięzca Konkursu zostanie także powiadomiony drogą mailową, na adres e-mail z którego zostało przesłane zgłoszenie konkursowe.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V. Nagrody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1. Fundatorem nagrody w Konkursie jest Organizator.</w:t>
      </w:r>
    </w:p>
    <w:p w:rsidR="00C77F42" w:rsidRPr="00E13803" w:rsidRDefault="00350D6A" w:rsidP="00E13803">
      <w:pPr>
        <w:autoSpaceDE w:val="0"/>
        <w:autoSpaceDN w:val="0"/>
        <w:adjustRightInd w:val="0"/>
        <w:spacing w:before="100" w:beforeAutospacing="1" w:after="100" w:afterAutospacing="1"/>
        <w:rPr>
          <w:rFonts w:ascii="Calibri" w:hAnsi="Calibri" w:cs="Calibri"/>
          <w:color w:val="0D0D0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Nagrodą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</w:t>
      </w:r>
      <w:r w:rsidR="00E13803">
        <w:rPr>
          <w:rFonts w:ascii="Times New Roman" w:eastAsia="Times New Roman" w:hAnsi="Times New Roman" w:cs="Times New Roman"/>
          <w:sz w:val="24"/>
          <w:szCs w:val="24"/>
          <w:lang w:eastAsia="pl-PL"/>
        </w:rPr>
        <w:t>są 3 książki</w:t>
      </w:r>
      <w:r w:rsidR="00E13803" w:rsidRPr="00B93548">
        <w:rPr>
          <w:rFonts w:ascii="Times New Roman" w:hAnsi="Times New Roman" w:cs="Times New Roman"/>
          <w:color w:val="0D0D0D"/>
          <w:sz w:val="24"/>
          <w:szCs w:val="24"/>
        </w:rPr>
        <w:t xml:space="preserve"> „</w:t>
      </w:r>
      <w:r w:rsidR="00392284">
        <w:rPr>
          <w:rFonts w:ascii="Times New Roman" w:hAnsi="Times New Roman" w:cs="Times New Roman"/>
          <w:color w:val="0D0D0D"/>
          <w:sz w:val="24"/>
          <w:szCs w:val="24"/>
        </w:rPr>
        <w:t>Tajemnice Marii Magdaleny</w:t>
      </w:r>
      <w:r w:rsidR="00E13803" w:rsidRPr="00B93548">
        <w:rPr>
          <w:rFonts w:ascii="Times New Roman" w:hAnsi="Times New Roman" w:cs="Times New Roman"/>
          <w:color w:val="0D0D0D"/>
          <w:sz w:val="24"/>
          <w:szCs w:val="24"/>
        </w:rPr>
        <w:t>”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 przypadku braku możliwości skontaktowania się z osobą nagrodzoną w Konkursie, nieodebrania przez nią nagrody lub w przypadku nie spełnienia wymogów podanych w rozdz. II ust. 1, 2., rozdz. III ust. 2 i ust. 3, nagroda przepada na rzecz innego Uczestnika Konkursu, wyłonionego przez Komisję Konkursową w dodatkowym wyborze.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Nagroda nie podlega zamianie na inną nagrodę lub na jej równowartość pieniężną.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 Zwycięzca nie może przenieść praw do przyznanej mu nagrody na osoby trzecie. Zwycięzca ma prawo zrzec się prawa do przyznanej mu nagrody składając Organizatorowi stosowne oświadczenie na piśmie. 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Nagroda zostanie przesłana przez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Organizatora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jego koszt, za pośrednictwem Poczty Polskiej lub poczty kurierskiej.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7. Laureat zobowiązany jest do pokwitowania odbioru nagrody.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Zwycięzca Konkursu traci prawo do nagrody, bez jakichkolwiek roszczeń lub żądań wobec Organizatora, jeżeli przekazane przez niego dane osobowe okażą się błędne lub nieprawdziwe.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VI. Dane osobowe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danych osobowych zbieranych i przetwarzanych w ramach Konkursu jest Organizator.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Organizator uprawniony jest do przetwarzania danych osobowych Uczestników Konkursu jedynie w zakresie niezbędnym dla realizacji Konkursu, w szczególności w celu przekazania nagród zwycięzcom Konkursu. Po zakończeniu Konkursu dane osobowe będą </w:t>
      </w:r>
      <w:proofErr w:type="spellStart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anonimizowane</w:t>
      </w:r>
      <w:proofErr w:type="spellEnd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przypadkami określonymi w przepisach prawa.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Uczestnicy Konkursu wyrażają zgodę na zamieszczenie ich danych osobowych na stronie www.kobieta.interia.pl w przypadku, gdy zostaną oni zwycięzcami Konkursu. Zamieszczenie tych danych nastąpi w ciągu 3 dni roboczych od dnia wyboru zwycięzców Konkursu.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 podstawie bezwzględnie obowiązujących przepisów o ochronie danych osobowych Uczestnicy mają prawo wglądu do swoich danych osobowych, ich poprawiania oraz zgłoszenia żądania zaprzestania ich przetwarzania. Prawo to może być wykonywane poprzez przesłanie odpowiedniego wniosku w formie pisemnej na adres: Grupa INTERIA.PL Sp. z o.o. Sp. k., os. Teatralne 9a, 31-946 Kraków.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Uczestnik Konkursu jest zobowiązany niezwłocznie powiadomić Organizatora o zmianie adresu lub innych podanych przez siebie danych.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Organizator nie ponosi odpowiedzialności za podanie przez Uczestnika niewłaściwego adresu, lub innych danych uniemożliwiających jego identyfikację.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VII. Reklamacje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1. Prawo do składania reklamacji, w zakresie niezgodności przeprowadzenia Konkursu z Regulaminem, służy każdemu Uczestnikowi w ciągu 7 dni od daty wyłonienia zwycięzców Konkursu (decyduje data wpływu reklamacji do Organizatora). Organizator nie jest zobowiązany do rozpatrzenia reklamacji wysłanej po upływie powyższego terminu.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Reklamacja dopuszczalna jest w formie pisemnej zastrzeżonej pod rygorem nieważności, skierowanej na adres Organizatora - Grupa INTERIA.PL Sp. z o.o. Sp. k., os. Teatralne 9a, 31-946 Kraków. Reklamacja zostanie rozpatrzona przez Organizatora w ciągu 14 dni od jej otrzymania. Powiadomienie o rozstrzygnięciu nastąpi poprzez nadanie w terminie 7 dni  od 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dnia rozpatrzenia reklamacji listu poleconego, na adres podany przez Uczestnika składającego reklamację.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Pisemna reklamacja powinna zawierać imię, nazwisko, dokładny adres Uczestnika, jak również dokładny opis i wskazanie przyczyny reklamacji.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Decyzja Organizatora w przedmiocie reklamacji jest ostateczna i wiążąca.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VIII. Postanowienia końcowe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Uczestnicy Konkursu zobowiązani są do przestrzegania poniższych zasad: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stosowania się do ogólnie pojmowanych zasad fair </w:t>
      </w:r>
      <w:proofErr w:type="spellStart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play</w:t>
      </w:r>
      <w:proofErr w:type="spellEnd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grach i konkursach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niewykorzystywania uczestnictwa w Konkursie do celów sprzecznych z prawem  lub do celów nieprzewidzianych przez Organizatora, w tym w szczególności do celów komercyjnych i politycznych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Organizator ma prawo w każdym momencie trwania Konkursu wykluczyć z udziału  w Konkursie (w tym odmówić przyznania nagrody) Uczestnika, w stosunku do którego powziął podejrzenie o działania sprzeczne z niniejszym Regulaminem. Organizator zastrzega sobie również prawo dyskwalifikacji Uczestników lub zwycięzcy, wobec których powziął podejrzenie o zmowę mającą na celu nieuczciwe, z punktu widzenia Organizatora, uzyskanie dużych ilości nagród.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Organizator nie ponosi odpowiedzialności za funkcjonowanie sieci Internet, za pośrednictwem której Uczestnicy przesyłają zgłoszenia i propozycje odpowiedzi na pytania konkursowe, jak również, za pośrednictwem której Organizator kontaktuje się z Uczestnikiem.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Regulamin niniejszy jest jedynym dokumentem określającym zasady Konkursu.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Organizator zastrzega sobie prawo zmiany Regulaminu w każdym czasie bez podania przyczyny. Zmiany w Regulaminie nie mogą naruszać praw nabytych przez Uczestników.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54E9D" w:rsidRDefault="00354E9D"/>
    <w:sectPr w:rsidR="0035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1216"/>
    <w:multiLevelType w:val="hybridMultilevel"/>
    <w:tmpl w:val="3696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42"/>
    <w:rsid w:val="000644B9"/>
    <w:rsid w:val="00113831"/>
    <w:rsid w:val="002B292C"/>
    <w:rsid w:val="00350D6A"/>
    <w:rsid w:val="00354E9D"/>
    <w:rsid w:val="00392284"/>
    <w:rsid w:val="005051B1"/>
    <w:rsid w:val="00600100"/>
    <w:rsid w:val="00696972"/>
    <w:rsid w:val="006C066A"/>
    <w:rsid w:val="00753A59"/>
    <w:rsid w:val="007C1AC1"/>
    <w:rsid w:val="00B93548"/>
    <w:rsid w:val="00C77F42"/>
    <w:rsid w:val="00E13803"/>
    <w:rsid w:val="00F43E0D"/>
    <w:rsid w:val="00F8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7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7F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F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7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7F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F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i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DF9F6BD9</Template>
  <TotalTime>3</TotalTime>
  <Pages>5</Pages>
  <Words>1580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 S.A.</Company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Leputa, Karolina</dc:creator>
  <cp:lastModifiedBy>Daraz, Anna</cp:lastModifiedBy>
  <cp:revision>3</cp:revision>
  <cp:lastPrinted>2012-12-05T14:49:00Z</cp:lastPrinted>
  <dcterms:created xsi:type="dcterms:W3CDTF">2014-02-06T11:42:00Z</dcterms:created>
  <dcterms:modified xsi:type="dcterms:W3CDTF">2014-02-06T12:43:00Z</dcterms:modified>
</cp:coreProperties>
</file>